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4EE" w:rsidRPr="00F76636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2C54EE" w:rsidRPr="00F76636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30004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30004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C54EE" w:rsidRPr="00A30004" w:rsidRDefault="002C54EE" w:rsidP="002C54EE">
      <w:pPr>
        <w:pStyle w:val="a9"/>
        <w:jc w:val="center"/>
        <w:rPr>
          <w:rFonts w:ascii="Times New Roman" w:hAnsi="Times New Roman"/>
          <w:sz w:val="24"/>
          <w:szCs w:val="24"/>
        </w:rPr>
      </w:pPr>
      <w:r w:rsidRPr="00A30004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2C54EE" w:rsidRPr="002C54EE" w:rsidRDefault="002C54EE" w:rsidP="002C54EE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2C54EE" w:rsidRPr="00A043FE" w:rsidRDefault="002C54EE" w:rsidP="00A043FE">
      <w:pPr>
        <w:pStyle w:val="Default"/>
        <w:numPr>
          <w:ilvl w:val="0"/>
          <w:numId w:val="18"/>
        </w:numPr>
        <w:jc w:val="both"/>
      </w:pPr>
      <w:r w:rsidRPr="00A043FE">
        <w:t xml:space="preserve">Название: </w:t>
      </w:r>
      <w:r w:rsidR="002A25B0">
        <w:t>Амилоидоз почек.</w:t>
      </w:r>
    </w:p>
    <w:p w:rsidR="002C54EE" w:rsidRPr="00A043FE" w:rsidRDefault="002C54EE" w:rsidP="00A043FE">
      <w:pPr>
        <w:pStyle w:val="31"/>
        <w:numPr>
          <w:ilvl w:val="0"/>
          <w:numId w:val="18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Style w:val="aa"/>
          <w:rFonts w:ascii="Times New Roman" w:hAnsi="Times New Roman"/>
          <w:b w:val="0"/>
        </w:rPr>
      </w:pPr>
      <w:r w:rsidRPr="00A043FE">
        <w:rPr>
          <w:rFonts w:ascii="Times New Roman" w:hAnsi="Times New Roman"/>
        </w:rPr>
        <w:t xml:space="preserve">Код темы лекции по унифицированной программе: </w:t>
      </w:r>
      <w:r w:rsidR="002A25B0">
        <w:rPr>
          <w:rFonts w:ascii="Times New Roman" w:hAnsi="Times New Roman"/>
        </w:rPr>
        <w:t>8.5</w:t>
      </w:r>
      <w:r w:rsidRPr="00A043FE">
        <w:rPr>
          <w:rFonts w:ascii="Times New Roman" w:hAnsi="Times New Roman"/>
        </w:rPr>
        <w:t>.</w:t>
      </w:r>
    </w:p>
    <w:p w:rsidR="002C54EE" w:rsidRPr="00A043FE" w:rsidRDefault="002C54EE" w:rsidP="00A043FE">
      <w:pPr>
        <w:pStyle w:val="3"/>
        <w:numPr>
          <w:ilvl w:val="0"/>
          <w:numId w:val="18"/>
        </w:numPr>
        <w:ind w:right="-1"/>
        <w:jc w:val="both"/>
        <w:rPr>
          <w:sz w:val="24"/>
        </w:rPr>
      </w:pPr>
      <w:r w:rsidRPr="00A043FE">
        <w:rPr>
          <w:sz w:val="24"/>
        </w:rPr>
        <w:t>Наименование цикла: Про</w:t>
      </w:r>
      <w:r w:rsidRPr="00A043FE">
        <w:rPr>
          <w:sz w:val="24"/>
        </w:rPr>
        <w:softHyphen/>
        <w:t>фес</w:t>
      </w:r>
      <w:r w:rsidRPr="00A043FE">
        <w:rPr>
          <w:sz w:val="24"/>
        </w:rPr>
        <w:softHyphen/>
        <w:t>сио</w:t>
      </w:r>
      <w:r w:rsidRPr="00A043FE">
        <w:rPr>
          <w:sz w:val="24"/>
        </w:rPr>
        <w:softHyphen/>
        <w:t>наль</w:t>
      </w:r>
      <w:r w:rsidRPr="00A043FE">
        <w:rPr>
          <w:sz w:val="24"/>
        </w:rPr>
        <w:softHyphen/>
        <w:t>ная пе</w:t>
      </w:r>
      <w:r w:rsidRPr="00A043FE">
        <w:rPr>
          <w:sz w:val="24"/>
        </w:rPr>
        <w:softHyphen/>
        <w:t>ре</w:t>
      </w:r>
      <w:r w:rsidRPr="00A043FE">
        <w:rPr>
          <w:sz w:val="24"/>
        </w:rPr>
        <w:softHyphen/>
        <w:t>под</w:t>
      </w:r>
      <w:r w:rsidRPr="00A043FE">
        <w:rPr>
          <w:sz w:val="24"/>
        </w:rPr>
        <w:softHyphen/>
        <w:t>го</w:t>
      </w:r>
      <w:r w:rsidRPr="00A043FE">
        <w:rPr>
          <w:sz w:val="24"/>
        </w:rPr>
        <w:softHyphen/>
        <w:t>тов</w:t>
      </w:r>
      <w:r w:rsidRPr="00A043FE">
        <w:rPr>
          <w:sz w:val="24"/>
        </w:rPr>
        <w:softHyphen/>
        <w:t>ка (ПП) врачей по специальности «Терапия».</w:t>
      </w:r>
    </w:p>
    <w:p w:rsidR="002C54EE" w:rsidRPr="00A043FE" w:rsidRDefault="002C54EE" w:rsidP="00A043FE">
      <w:pPr>
        <w:pStyle w:val="3"/>
        <w:numPr>
          <w:ilvl w:val="0"/>
          <w:numId w:val="18"/>
        </w:numPr>
        <w:ind w:right="-1"/>
        <w:jc w:val="both"/>
        <w:rPr>
          <w:sz w:val="24"/>
        </w:rPr>
      </w:pPr>
      <w:r w:rsidRPr="00A043FE">
        <w:rPr>
          <w:sz w:val="24"/>
        </w:rPr>
        <w:t xml:space="preserve">Контингент </w:t>
      </w:r>
      <w:proofErr w:type="gramStart"/>
      <w:r w:rsidRPr="00A043FE">
        <w:rPr>
          <w:sz w:val="24"/>
        </w:rPr>
        <w:t>обучающихся</w:t>
      </w:r>
      <w:proofErr w:type="gramEnd"/>
      <w:r w:rsidRPr="00A043FE">
        <w:rPr>
          <w:sz w:val="24"/>
        </w:rPr>
        <w:t xml:space="preserve">: </w:t>
      </w:r>
      <w:r w:rsidRPr="00A043FE">
        <w:rPr>
          <w:color w:val="000000" w:themeColor="text1"/>
          <w:sz w:val="24"/>
        </w:rPr>
        <w:t>Врачи, имеющие высшее профессиональное образование по одной из специальностей: "Лечебное дело", "Педиатрия".</w:t>
      </w:r>
    </w:p>
    <w:p w:rsidR="002C54EE" w:rsidRPr="00A043FE" w:rsidRDefault="002C54EE" w:rsidP="00A043FE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43FE">
        <w:rPr>
          <w:rFonts w:ascii="Times New Roman" w:hAnsi="Times New Roman"/>
          <w:sz w:val="24"/>
          <w:szCs w:val="24"/>
        </w:rPr>
        <w:t>Продолжительность практического занятия: 2 часа.</w:t>
      </w:r>
    </w:p>
    <w:p w:rsidR="002C54EE" w:rsidRPr="00A043FE" w:rsidRDefault="002C54EE" w:rsidP="00A043FE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43FE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A043FE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A043FE">
        <w:rPr>
          <w:rFonts w:ascii="Times New Roman" w:hAnsi="Times New Roman"/>
          <w:sz w:val="24"/>
          <w:szCs w:val="24"/>
        </w:rPr>
        <w:t>.</w:t>
      </w:r>
    </w:p>
    <w:p w:rsidR="002C54EE" w:rsidRPr="002A25B0" w:rsidRDefault="002C54EE" w:rsidP="00A043FE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2A25B0">
        <w:rPr>
          <w:rFonts w:ascii="Times New Roman" w:hAnsi="Times New Roman"/>
          <w:sz w:val="24"/>
          <w:szCs w:val="24"/>
        </w:rPr>
        <w:t xml:space="preserve">Цель: ознакомить </w:t>
      </w:r>
      <w:proofErr w:type="gramStart"/>
      <w:r w:rsidRPr="002A25B0">
        <w:rPr>
          <w:rFonts w:ascii="Times New Roman" w:hAnsi="Times New Roman"/>
          <w:sz w:val="24"/>
          <w:szCs w:val="24"/>
        </w:rPr>
        <w:t>обучающегося</w:t>
      </w:r>
      <w:proofErr w:type="gramEnd"/>
      <w:r w:rsidRPr="002A25B0">
        <w:rPr>
          <w:rFonts w:ascii="Times New Roman" w:hAnsi="Times New Roman"/>
          <w:sz w:val="24"/>
          <w:szCs w:val="24"/>
        </w:rPr>
        <w:t xml:space="preserve"> с современными данными по </w:t>
      </w:r>
      <w:r w:rsidRPr="002A25B0">
        <w:rPr>
          <w:rFonts w:ascii="Times New Roman" w:hAnsi="Times New Roman"/>
          <w:bCs/>
          <w:color w:val="000000"/>
          <w:spacing w:val="-1"/>
          <w:sz w:val="24"/>
          <w:szCs w:val="24"/>
        </w:rPr>
        <w:t>болезням почек.</w:t>
      </w:r>
    </w:p>
    <w:p w:rsidR="002C54EE" w:rsidRPr="002A25B0" w:rsidRDefault="002C54EE" w:rsidP="00A043FE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A25B0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обучающийся должен знать:  </w:t>
      </w:r>
    </w:p>
    <w:p w:rsidR="00A043FE" w:rsidRPr="002A25B0" w:rsidRDefault="002A25B0" w:rsidP="00A043FE">
      <w:pPr>
        <w:pStyle w:val="a8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A25B0">
        <w:rPr>
          <w:rFonts w:ascii="Times New Roman" w:hAnsi="Times New Roman"/>
          <w:sz w:val="24"/>
          <w:szCs w:val="24"/>
        </w:rPr>
        <w:t xml:space="preserve">Амилоидоз почек. </w:t>
      </w:r>
      <w:r w:rsidR="00A043FE" w:rsidRPr="002A25B0">
        <w:rPr>
          <w:rFonts w:ascii="Times New Roman" w:hAnsi="Times New Roman"/>
          <w:sz w:val="24"/>
          <w:szCs w:val="24"/>
        </w:rPr>
        <w:t>Этиология, факторы риска, патогенез, морфологически</w:t>
      </w:r>
      <w:r w:rsidRPr="002A25B0">
        <w:rPr>
          <w:rFonts w:ascii="Times New Roman" w:hAnsi="Times New Roman"/>
          <w:sz w:val="24"/>
          <w:szCs w:val="24"/>
        </w:rPr>
        <w:t>е формы; классификация</w:t>
      </w:r>
      <w:r w:rsidR="00A043FE" w:rsidRPr="002A25B0">
        <w:rPr>
          <w:rFonts w:ascii="Times New Roman" w:hAnsi="Times New Roman"/>
          <w:sz w:val="24"/>
          <w:szCs w:val="24"/>
        </w:rPr>
        <w:t xml:space="preserve">. Клиника </w:t>
      </w:r>
      <w:r w:rsidRPr="002A25B0">
        <w:rPr>
          <w:rFonts w:ascii="Times New Roman" w:hAnsi="Times New Roman"/>
          <w:sz w:val="24"/>
          <w:szCs w:val="24"/>
        </w:rPr>
        <w:t>амилоидоза почек</w:t>
      </w:r>
      <w:r w:rsidR="00A043FE" w:rsidRPr="002A25B0">
        <w:rPr>
          <w:rFonts w:ascii="Times New Roman" w:hAnsi="Times New Roman"/>
          <w:sz w:val="24"/>
          <w:szCs w:val="24"/>
        </w:rPr>
        <w:t>, особенности течения у подростков, беременных, в пожилом и старческом возраст</w:t>
      </w:r>
      <w:r w:rsidRPr="002A25B0">
        <w:rPr>
          <w:rFonts w:ascii="Times New Roman" w:hAnsi="Times New Roman"/>
          <w:sz w:val="24"/>
          <w:szCs w:val="24"/>
        </w:rPr>
        <w:t>е. Дифференциальная диагностика. Л</w:t>
      </w:r>
      <w:r w:rsidR="00A043FE" w:rsidRPr="002A25B0">
        <w:rPr>
          <w:rFonts w:ascii="Times New Roman" w:hAnsi="Times New Roman"/>
          <w:sz w:val="24"/>
          <w:szCs w:val="24"/>
        </w:rPr>
        <w:t xml:space="preserve">ечение </w:t>
      </w:r>
      <w:r w:rsidRPr="002A25B0">
        <w:rPr>
          <w:rFonts w:ascii="Times New Roman" w:hAnsi="Times New Roman"/>
          <w:sz w:val="24"/>
          <w:szCs w:val="24"/>
        </w:rPr>
        <w:t>амилоидоза почек</w:t>
      </w:r>
      <w:r w:rsidR="00A043FE" w:rsidRPr="002A25B0">
        <w:rPr>
          <w:rFonts w:ascii="Times New Roman" w:hAnsi="Times New Roman"/>
          <w:sz w:val="24"/>
          <w:szCs w:val="24"/>
        </w:rPr>
        <w:t xml:space="preserve">, особенности лечения в зависимости от стадии болезни; </w:t>
      </w:r>
      <w:proofErr w:type="spellStart"/>
      <w:r w:rsidR="00A043FE" w:rsidRPr="002A25B0">
        <w:rPr>
          <w:rFonts w:ascii="Times New Roman" w:hAnsi="Times New Roman"/>
          <w:sz w:val="24"/>
          <w:szCs w:val="24"/>
        </w:rPr>
        <w:t>противорецидивное</w:t>
      </w:r>
      <w:proofErr w:type="spellEnd"/>
      <w:r w:rsidR="00A043FE" w:rsidRPr="002A25B0">
        <w:rPr>
          <w:rFonts w:ascii="Times New Roman" w:hAnsi="Times New Roman"/>
          <w:sz w:val="24"/>
          <w:szCs w:val="24"/>
        </w:rPr>
        <w:t xml:space="preserve"> лечение; показания к стационарному лечению, профилактика,   МСЭ.</w:t>
      </w:r>
    </w:p>
    <w:p w:rsidR="002C54EE" w:rsidRPr="002A25B0" w:rsidRDefault="002C54EE" w:rsidP="00A043FE">
      <w:pPr>
        <w:pStyle w:val="a8"/>
        <w:numPr>
          <w:ilvl w:val="0"/>
          <w:numId w:val="18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2A25B0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практического занятия:   </w:t>
      </w:r>
    </w:p>
    <w:p w:rsidR="00A043FE" w:rsidRPr="002A25B0" w:rsidRDefault="002A25B0" w:rsidP="00A043FE">
      <w:pPr>
        <w:pStyle w:val="a8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A25B0">
        <w:rPr>
          <w:rFonts w:ascii="Times New Roman" w:hAnsi="Times New Roman"/>
          <w:sz w:val="24"/>
          <w:szCs w:val="24"/>
        </w:rPr>
        <w:t xml:space="preserve">Амилоидоз почек. Этиология, факторы риска, патогенез, морфологические формы; классификация. </w:t>
      </w:r>
      <w:r w:rsidR="00A043FE" w:rsidRPr="002A25B0">
        <w:rPr>
          <w:rFonts w:ascii="Times New Roman" w:hAnsi="Times New Roman"/>
          <w:sz w:val="24"/>
          <w:szCs w:val="24"/>
        </w:rPr>
        <w:t xml:space="preserve">Клиника хронического </w:t>
      </w:r>
      <w:proofErr w:type="spellStart"/>
      <w:r w:rsidR="00A043FE" w:rsidRPr="002A25B0">
        <w:rPr>
          <w:rFonts w:ascii="Times New Roman" w:hAnsi="Times New Roman"/>
          <w:sz w:val="24"/>
          <w:szCs w:val="24"/>
        </w:rPr>
        <w:t>пиелонефрита</w:t>
      </w:r>
      <w:proofErr w:type="spellEnd"/>
      <w:r w:rsidR="00A043FE" w:rsidRPr="002A25B0">
        <w:rPr>
          <w:rFonts w:ascii="Times New Roman" w:hAnsi="Times New Roman"/>
          <w:sz w:val="24"/>
          <w:szCs w:val="24"/>
        </w:rPr>
        <w:t xml:space="preserve"> стадии ремиссии и обострения, особенности течения у подростков, беременных, в пожилом и старческом возрасте. </w:t>
      </w:r>
    </w:p>
    <w:p w:rsidR="002A25B0" w:rsidRDefault="002A25B0" w:rsidP="002A25B0">
      <w:pPr>
        <w:pStyle w:val="a8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43FE">
        <w:rPr>
          <w:rFonts w:ascii="Times New Roman" w:hAnsi="Times New Roman"/>
          <w:sz w:val="24"/>
          <w:szCs w:val="24"/>
        </w:rPr>
        <w:t xml:space="preserve">Клиника </w:t>
      </w:r>
      <w:r>
        <w:rPr>
          <w:rFonts w:ascii="Times New Roman" w:hAnsi="Times New Roman"/>
          <w:sz w:val="24"/>
          <w:szCs w:val="24"/>
        </w:rPr>
        <w:t>амилоидоза почек</w:t>
      </w:r>
      <w:r w:rsidRPr="00A043FE">
        <w:rPr>
          <w:rFonts w:ascii="Times New Roman" w:hAnsi="Times New Roman"/>
          <w:sz w:val="24"/>
          <w:szCs w:val="24"/>
        </w:rPr>
        <w:t>, особенности течения у подростков, беременных, в пожилом и старческом возраст</w:t>
      </w:r>
      <w:r>
        <w:rPr>
          <w:rFonts w:ascii="Times New Roman" w:hAnsi="Times New Roman"/>
          <w:sz w:val="24"/>
          <w:szCs w:val="24"/>
        </w:rPr>
        <w:t xml:space="preserve">е. </w:t>
      </w:r>
    </w:p>
    <w:p w:rsidR="002A25B0" w:rsidRPr="00A043FE" w:rsidRDefault="002A25B0" w:rsidP="002A25B0">
      <w:pPr>
        <w:pStyle w:val="a8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Дифференциальная диагностика. Л</w:t>
      </w:r>
      <w:r w:rsidRPr="00A043FE">
        <w:rPr>
          <w:rFonts w:ascii="Times New Roman" w:hAnsi="Times New Roman"/>
          <w:sz w:val="24"/>
          <w:szCs w:val="24"/>
        </w:rPr>
        <w:t xml:space="preserve">ечение </w:t>
      </w:r>
      <w:r>
        <w:rPr>
          <w:rFonts w:ascii="Times New Roman" w:hAnsi="Times New Roman"/>
          <w:sz w:val="24"/>
          <w:szCs w:val="24"/>
        </w:rPr>
        <w:t>амилоидоза почек</w:t>
      </w:r>
      <w:r w:rsidRPr="00A043FE">
        <w:rPr>
          <w:rFonts w:ascii="Times New Roman" w:hAnsi="Times New Roman"/>
          <w:sz w:val="24"/>
          <w:szCs w:val="24"/>
        </w:rPr>
        <w:t xml:space="preserve">, особенности лечения в зависимости от стадии болезни; </w:t>
      </w:r>
      <w:proofErr w:type="spellStart"/>
      <w:r w:rsidRPr="00A043FE">
        <w:rPr>
          <w:rFonts w:ascii="Times New Roman" w:hAnsi="Times New Roman"/>
          <w:sz w:val="24"/>
          <w:szCs w:val="24"/>
        </w:rPr>
        <w:t>противорецидивное</w:t>
      </w:r>
      <w:proofErr w:type="spellEnd"/>
      <w:r w:rsidRPr="00A043FE">
        <w:rPr>
          <w:rFonts w:ascii="Times New Roman" w:hAnsi="Times New Roman"/>
          <w:sz w:val="24"/>
          <w:szCs w:val="24"/>
        </w:rPr>
        <w:t xml:space="preserve"> лечение; показания к стационарному лечению, профилактика,   МСЭ.</w:t>
      </w:r>
    </w:p>
    <w:p w:rsidR="002C54EE" w:rsidRPr="002C54EE" w:rsidRDefault="002C54EE" w:rsidP="002C54EE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2C54EE">
        <w:rPr>
          <w:rFonts w:ascii="Times New Roman" w:hAnsi="Times New Roman"/>
          <w:sz w:val="24"/>
          <w:szCs w:val="24"/>
        </w:rPr>
        <w:t>оверхед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C54EE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2C54EE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2C54EE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2C54EE" w:rsidRPr="002C54EE" w:rsidRDefault="002C54EE" w:rsidP="002C54EE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>Литература по теме практического занятия:</w:t>
      </w:r>
    </w:p>
    <w:p w:rsidR="002C54EE" w:rsidRPr="002C54EE" w:rsidRDefault="002C54EE" w:rsidP="002C54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 xml:space="preserve">          Основная:</w:t>
      </w:r>
      <w:r w:rsidRPr="002C54EE">
        <w:rPr>
          <w:rFonts w:ascii="Times New Roman" w:hAnsi="Times New Roman"/>
          <w:bCs/>
          <w:sz w:val="24"/>
          <w:szCs w:val="24"/>
        </w:rPr>
        <w:t xml:space="preserve"> </w:t>
      </w:r>
    </w:p>
    <w:p w:rsidR="002C54EE" w:rsidRPr="002C54EE" w:rsidRDefault="002C54EE" w:rsidP="002C54EE">
      <w:pPr>
        <w:widowControl w:val="0"/>
        <w:numPr>
          <w:ilvl w:val="0"/>
          <w:numId w:val="13"/>
        </w:numPr>
        <w:tabs>
          <w:tab w:val="clear" w:pos="786"/>
          <w:tab w:val="num" w:pos="928"/>
        </w:tabs>
        <w:autoSpaceDE w:val="0"/>
        <w:autoSpaceDN w:val="0"/>
        <w:adjustRightInd w:val="0"/>
        <w:spacing w:after="0" w:line="240" w:lineRule="auto"/>
        <w:ind w:left="928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2C54EE">
        <w:rPr>
          <w:rFonts w:ascii="Times New Roman" w:hAnsi="Times New Roman"/>
          <w:spacing w:val="-6"/>
          <w:sz w:val="24"/>
          <w:szCs w:val="24"/>
        </w:rPr>
        <w:t>Введение в нефрологию, /</w:t>
      </w:r>
      <w:r w:rsidRPr="002C54EE">
        <w:rPr>
          <w:rFonts w:ascii="Times New Roman" w:hAnsi="Times New Roman"/>
          <w:spacing w:val="-8"/>
          <w:sz w:val="24"/>
          <w:szCs w:val="24"/>
        </w:rPr>
        <w:t xml:space="preserve"> </w:t>
      </w:r>
      <w:proofErr w:type="spellStart"/>
      <w:r w:rsidRPr="002C54EE">
        <w:rPr>
          <w:rFonts w:ascii="Times New Roman" w:hAnsi="Times New Roman"/>
          <w:spacing w:val="-8"/>
          <w:sz w:val="24"/>
          <w:szCs w:val="24"/>
        </w:rPr>
        <w:t>Наточин</w:t>
      </w:r>
      <w:proofErr w:type="spellEnd"/>
      <w:r w:rsidRPr="002C54EE">
        <w:rPr>
          <w:rFonts w:ascii="Times New Roman" w:hAnsi="Times New Roman"/>
          <w:spacing w:val="-8"/>
          <w:sz w:val="24"/>
          <w:szCs w:val="24"/>
        </w:rPr>
        <w:t xml:space="preserve"> Ю.В., Мухин Н.А. - </w:t>
      </w:r>
      <w:proofErr w:type="spellStart"/>
      <w:r w:rsidRPr="002C54EE">
        <w:rPr>
          <w:rFonts w:ascii="Times New Roman" w:hAnsi="Times New Roman"/>
          <w:spacing w:val="-7"/>
          <w:sz w:val="24"/>
          <w:szCs w:val="24"/>
        </w:rPr>
        <w:t>ГЭОТАР-Медиа</w:t>
      </w:r>
      <w:proofErr w:type="spellEnd"/>
      <w:r w:rsidRPr="002C54EE">
        <w:rPr>
          <w:rFonts w:ascii="Times New Roman" w:hAnsi="Times New Roman"/>
          <w:spacing w:val="-7"/>
          <w:sz w:val="24"/>
          <w:szCs w:val="24"/>
        </w:rPr>
        <w:t xml:space="preserve">, 2007, 160 </w:t>
      </w:r>
      <w:proofErr w:type="gramStart"/>
      <w:r w:rsidRPr="002C54EE">
        <w:rPr>
          <w:rFonts w:ascii="Times New Roman" w:hAnsi="Times New Roman"/>
          <w:spacing w:val="-7"/>
          <w:sz w:val="24"/>
          <w:szCs w:val="24"/>
        </w:rPr>
        <w:t>с</w:t>
      </w:r>
      <w:proofErr w:type="gramEnd"/>
      <w:r w:rsidRPr="002C54EE">
        <w:rPr>
          <w:rFonts w:ascii="Times New Roman" w:hAnsi="Times New Roman"/>
          <w:spacing w:val="-7"/>
          <w:sz w:val="24"/>
          <w:szCs w:val="24"/>
        </w:rPr>
        <w:t>.</w:t>
      </w:r>
    </w:p>
    <w:p w:rsidR="002C54EE" w:rsidRPr="002C54EE" w:rsidRDefault="002C54EE" w:rsidP="002C54EE">
      <w:pPr>
        <w:pStyle w:val="a8"/>
        <w:numPr>
          <w:ilvl w:val="0"/>
          <w:numId w:val="13"/>
        </w:numPr>
        <w:tabs>
          <w:tab w:val="clear" w:pos="786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bCs/>
          <w:sz w:val="24"/>
          <w:szCs w:val="24"/>
          <w:shd w:val="clear" w:color="auto" w:fill="FFFFFF"/>
        </w:rPr>
        <w:t>Внутренние</w:t>
      </w:r>
      <w:r w:rsidRPr="002C54EE">
        <w:rPr>
          <w:rFonts w:ascii="Times New Roman" w:hAnsi="Times New Roman"/>
          <w:bCs/>
          <w:sz w:val="24"/>
          <w:szCs w:val="24"/>
        </w:rPr>
        <w:t> </w:t>
      </w:r>
      <w:r w:rsidRPr="002C54EE">
        <w:rPr>
          <w:rFonts w:ascii="Times New Roman" w:hAnsi="Times New Roman"/>
          <w:bCs/>
          <w:sz w:val="24"/>
          <w:szCs w:val="24"/>
          <w:shd w:val="clear" w:color="auto" w:fill="FFFFFF"/>
        </w:rPr>
        <w:t>болезни</w:t>
      </w:r>
      <w:r w:rsidRPr="002C54EE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2C54E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C54EE">
        <w:rPr>
          <w:rFonts w:ascii="Times New Roman" w:hAnsi="Times New Roman"/>
          <w:sz w:val="24"/>
          <w:szCs w:val="24"/>
        </w:rPr>
        <w:t xml:space="preserve"> в 2 т. : рек. УМО по мед</w:t>
      </w:r>
      <w:proofErr w:type="gramStart"/>
      <w:r w:rsidRPr="002C54EE">
        <w:rPr>
          <w:rFonts w:ascii="Times New Roman" w:hAnsi="Times New Roman"/>
          <w:sz w:val="24"/>
          <w:szCs w:val="24"/>
        </w:rPr>
        <w:t>.</w:t>
      </w:r>
      <w:proofErr w:type="gramEnd"/>
      <w:r w:rsidRPr="002C54E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C54EE">
        <w:rPr>
          <w:rFonts w:ascii="Times New Roman" w:hAnsi="Times New Roman"/>
          <w:sz w:val="24"/>
          <w:szCs w:val="24"/>
        </w:rPr>
        <w:t>и</w:t>
      </w:r>
      <w:proofErr w:type="gramEnd"/>
      <w:r w:rsidRPr="002C54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C54EE">
        <w:rPr>
          <w:rFonts w:ascii="Times New Roman" w:hAnsi="Times New Roman"/>
          <w:sz w:val="24"/>
          <w:szCs w:val="24"/>
        </w:rPr>
        <w:t>фармац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2C54EE">
        <w:rPr>
          <w:rFonts w:ascii="Times New Roman" w:hAnsi="Times New Roman"/>
          <w:sz w:val="24"/>
          <w:szCs w:val="24"/>
        </w:rPr>
        <w:t>Гэотар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C54EE">
        <w:rPr>
          <w:rFonts w:ascii="Times New Roman" w:hAnsi="Times New Roman"/>
          <w:sz w:val="24"/>
          <w:szCs w:val="24"/>
        </w:rPr>
        <w:t>Медиа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, 2010 - . </w:t>
      </w:r>
      <w:r w:rsidRPr="002C54EE">
        <w:rPr>
          <w:rFonts w:ascii="Times New Roman" w:hAnsi="Times New Roman"/>
          <w:bCs/>
          <w:sz w:val="24"/>
          <w:szCs w:val="24"/>
          <w:shd w:val="clear" w:color="auto" w:fill="FFFFFF"/>
        </w:rPr>
        <w:t>Т. 1</w:t>
      </w:r>
      <w:r w:rsidRPr="002C54EE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2C54EE">
        <w:rPr>
          <w:rFonts w:ascii="Times New Roman" w:hAnsi="Times New Roman"/>
          <w:sz w:val="24"/>
          <w:szCs w:val="24"/>
        </w:rPr>
        <w:t>испр</w:t>
      </w:r>
      <w:proofErr w:type="spellEnd"/>
      <w:r w:rsidRPr="002C54EE">
        <w:rPr>
          <w:rFonts w:ascii="Times New Roman" w:hAnsi="Times New Roman"/>
          <w:sz w:val="24"/>
          <w:szCs w:val="24"/>
        </w:rPr>
        <w:t>. и доп.. - 649 с. </w:t>
      </w:r>
    </w:p>
    <w:p w:rsidR="002C54EE" w:rsidRPr="002C54EE" w:rsidRDefault="002C54EE" w:rsidP="002C54EE">
      <w:pPr>
        <w:pStyle w:val="a8"/>
        <w:numPr>
          <w:ilvl w:val="0"/>
          <w:numId w:val="13"/>
        </w:numPr>
        <w:tabs>
          <w:tab w:val="clear" w:pos="786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bCs/>
          <w:sz w:val="24"/>
          <w:szCs w:val="24"/>
          <w:shd w:val="clear" w:color="auto" w:fill="FFFFFF"/>
        </w:rPr>
        <w:t>Внутренние</w:t>
      </w:r>
      <w:r w:rsidRPr="002C54EE">
        <w:rPr>
          <w:rFonts w:ascii="Times New Roman" w:hAnsi="Times New Roman"/>
          <w:bCs/>
          <w:sz w:val="24"/>
          <w:szCs w:val="24"/>
        </w:rPr>
        <w:t> </w:t>
      </w:r>
      <w:r w:rsidRPr="002C54EE">
        <w:rPr>
          <w:rFonts w:ascii="Times New Roman" w:hAnsi="Times New Roman"/>
          <w:bCs/>
          <w:sz w:val="24"/>
          <w:szCs w:val="24"/>
          <w:shd w:val="clear" w:color="auto" w:fill="FFFFFF"/>
        </w:rPr>
        <w:t>болезни</w:t>
      </w:r>
      <w:r w:rsidRPr="002C54EE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2C54E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C54EE">
        <w:rPr>
          <w:rFonts w:ascii="Times New Roman" w:hAnsi="Times New Roman"/>
          <w:sz w:val="24"/>
          <w:szCs w:val="24"/>
        </w:rPr>
        <w:t xml:space="preserve"> в 2 т.: рек. УМО по мед</w:t>
      </w:r>
      <w:proofErr w:type="gramStart"/>
      <w:r w:rsidRPr="002C54EE">
        <w:rPr>
          <w:rFonts w:ascii="Times New Roman" w:hAnsi="Times New Roman"/>
          <w:sz w:val="24"/>
          <w:szCs w:val="24"/>
        </w:rPr>
        <w:t>.</w:t>
      </w:r>
      <w:proofErr w:type="gramEnd"/>
      <w:r w:rsidRPr="002C54E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C54EE">
        <w:rPr>
          <w:rFonts w:ascii="Times New Roman" w:hAnsi="Times New Roman"/>
          <w:sz w:val="24"/>
          <w:szCs w:val="24"/>
        </w:rPr>
        <w:t>и</w:t>
      </w:r>
      <w:proofErr w:type="gramEnd"/>
      <w:r w:rsidRPr="002C54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C54EE">
        <w:rPr>
          <w:rFonts w:ascii="Times New Roman" w:hAnsi="Times New Roman"/>
          <w:sz w:val="24"/>
          <w:szCs w:val="24"/>
        </w:rPr>
        <w:t>фармац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2C54EE">
        <w:rPr>
          <w:rFonts w:ascii="Times New Roman" w:hAnsi="Times New Roman"/>
          <w:sz w:val="24"/>
          <w:szCs w:val="24"/>
        </w:rPr>
        <w:t>Гэотар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C54EE">
        <w:rPr>
          <w:rFonts w:ascii="Times New Roman" w:hAnsi="Times New Roman"/>
          <w:sz w:val="24"/>
          <w:szCs w:val="24"/>
        </w:rPr>
        <w:t>Медиа</w:t>
      </w:r>
      <w:proofErr w:type="spellEnd"/>
      <w:r w:rsidRPr="002C54EE">
        <w:rPr>
          <w:rFonts w:ascii="Times New Roman" w:hAnsi="Times New Roman"/>
          <w:sz w:val="24"/>
          <w:szCs w:val="24"/>
        </w:rPr>
        <w:t>, 2010 - </w:t>
      </w:r>
      <w:r w:rsidRPr="002C54EE">
        <w:rPr>
          <w:rFonts w:ascii="Times New Roman" w:hAnsi="Times New Roman"/>
          <w:bCs/>
          <w:sz w:val="24"/>
          <w:szCs w:val="24"/>
          <w:shd w:val="clear" w:color="auto" w:fill="FFFFFF"/>
        </w:rPr>
        <w:t>Т. 2</w:t>
      </w:r>
      <w:r w:rsidRPr="002C54EE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2C54EE">
        <w:rPr>
          <w:rFonts w:ascii="Times New Roman" w:hAnsi="Times New Roman"/>
          <w:sz w:val="24"/>
          <w:szCs w:val="24"/>
        </w:rPr>
        <w:t>испр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. и доп.. - 2010. - 581 с. + 1 </w:t>
      </w:r>
      <w:proofErr w:type="spellStart"/>
      <w:r w:rsidRPr="002C54EE">
        <w:rPr>
          <w:rFonts w:ascii="Times New Roman" w:hAnsi="Times New Roman"/>
          <w:sz w:val="24"/>
          <w:szCs w:val="24"/>
        </w:rPr>
        <w:t>эл</w:t>
      </w:r>
      <w:proofErr w:type="spellEnd"/>
      <w:r w:rsidRPr="002C54EE">
        <w:rPr>
          <w:rFonts w:ascii="Times New Roman" w:hAnsi="Times New Roman"/>
          <w:sz w:val="24"/>
          <w:szCs w:val="24"/>
        </w:rPr>
        <w:t>. опт</w:t>
      </w:r>
      <w:proofErr w:type="gramStart"/>
      <w:r w:rsidRPr="002C54EE">
        <w:rPr>
          <w:rFonts w:ascii="Times New Roman" w:hAnsi="Times New Roman"/>
          <w:sz w:val="24"/>
          <w:szCs w:val="24"/>
        </w:rPr>
        <w:t>.</w:t>
      </w:r>
      <w:proofErr w:type="gramEnd"/>
      <w:r w:rsidRPr="002C54E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C54EE">
        <w:rPr>
          <w:rFonts w:ascii="Times New Roman" w:hAnsi="Times New Roman"/>
          <w:sz w:val="24"/>
          <w:szCs w:val="24"/>
        </w:rPr>
        <w:t>д</w:t>
      </w:r>
      <w:proofErr w:type="gramEnd"/>
      <w:r w:rsidRPr="002C54EE">
        <w:rPr>
          <w:rFonts w:ascii="Times New Roman" w:hAnsi="Times New Roman"/>
          <w:sz w:val="24"/>
          <w:szCs w:val="24"/>
        </w:rPr>
        <w:t>иск (CD-ROM). </w:t>
      </w:r>
    </w:p>
    <w:p w:rsidR="002C54EE" w:rsidRPr="002C54EE" w:rsidRDefault="002C54EE" w:rsidP="002C54EE">
      <w:pPr>
        <w:pStyle w:val="a8"/>
        <w:numPr>
          <w:ilvl w:val="0"/>
          <w:numId w:val="13"/>
        </w:numPr>
        <w:tabs>
          <w:tab w:val="clear" w:pos="786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bCs/>
          <w:sz w:val="24"/>
          <w:szCs w:val="24"/>
          <w:shd w:val="clear" w:color="auto" w:fill="FFFFFF"/>
        </w:rPr>
        <w:t>Внутренн</w:t>
      </w:r>
      <w:r w:rsidRPr="002C54EE">
        <w:rPr>
          <w:rFonts w:ascii="Times New Roman" w:hAnsi="Times New Roman"/>
          <w:sz w:val="24"/>
          <w:szCs w:val="24"/>
        </w:rPr>
        <w:t>ие </w:t>
      </w:r>
      <w:r w:rsidRPr="002C54EE">
        <w:rPr>
          <w:rFonts w:ascii="Times New Roman" w:hAnsi="Times New Roman"/>
          <w:bCs/>
          <w:sz w:val="24"/>
          <w:szCs w:val="24"/>
          <w:shd w:val="clear" w:color="auto" w:fill="FFFFFF"/>
        </w:rPr>
        <w:t>болезн</w:t>
      </w:r>
      <w:r w:rsidRPr="002C54EE">
        <w:rPr>
          <w:rFonts w:ascii="Times New Roman" w:hAnsi="Times New Roman"/>
          <w:sz w:val="24"/>
          <w:szCs w:val="24"/>
        </w:rPr>
        <w:t>и с основами доказательной медицины и клинической фармакологией: руководство для врачей</w:t>
      </w:r>
      <w:proofErr w:type="gramStart"/>
      <w:r w:rsidRPr="002C54E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C54EE">
        <w:rPr>
          <w:rFonts w:ascii="Times New Roman" w:hAnsi="Times New Roman"/>
          <w:sz w:val="24"/>
          <w:szCs w:val="24"/>
        </w:rPr>
        <w:t xml:space="preserve"> рек. УМО в качестве учебного пособия/ В. С. Моисеев, Ж. Д. </w:t>
      </w:r>
      <w:proofErr w:type="spellStart"/>
      <w:r w:rsidRPr="002C54EE">
        <w:rPr>
          <w:rFonts w:ascii="Times New Roman" w:hAnsi="Times New Roman"/>
          <w:sz w:val="24"/>
          <w:szCs w:val="24"/>
        </w:rPr>
        <w:t>Кобалава</w:t>
      </w:r>
      <w:proofErr w:type="spellEnd"/>
      <w:r w:rsidRPr="002C54EE">
        <w:rPr>
          <w:rFonts w:ascii="Times New Roman" w:hAnsi="Times New Roman"/>
          <w:sz w:val="24"/>
          <w:szCs w:val="24"/>
        </w:rPr>
        <w:t>, С. В. Моисеев</w:t>
      </w:r>
      <w:proofErr w:type="gramStart"/>
      <w:r w:rsidRPr="002C54EE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2C54EE">
        <w:rPr>
          <w:rFonts w:ascii="Times New Roman" w:hAnsi="Times New Roman"/>
          <w:sz w:val="24"/>
          <w:szCs w:val="24"/>
        </w:rPr>
        <w:t xml:space="preserve"> под ред. В. С. Моисеева. - М.: </w:t>
      </w:r>
      <w:proofErr w:type="spellStart"/>
      <w:r w:rsidRPr="002C54EE">
        <w:rPr>
          <w:rFonts w:ascii="Times New Roman" w:hAnsi="Times New Roman"/>
          <w:sz w:val="24"/>
          <w:szCs w:val="24"/>
        </w:rPr>
        <w:t>Гэотар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C54EE">
        <w:rPr>
          <w:rFonts w:ascii="Times New Roman" w:hAnsi="Times New Roman"/>
          <w:sz w:val="24"/>
          <w:szCs w:val="24"/>
        </w:rPr>
        <w:t>Медиа</w:t>
      </w:r>
      <w:proofErr w:type="spellEnd"/>
      <w:r w:rsidRPr="002C54EE">
        <w:rPr>
          <w:rFonts w:ascii="Times New Roman" w:hAnsi="Times New Roman"/>
          <w:sz w:val="24"/>
          <w:szCs w:val="24"/>
        </w:rPr>
        <w:t>, 2008. - 832 с.</w:t>
      </w:r>
    </w:p>
    <w:p w:rsidR="002C54EE" w:rsidRPr="002C54EE" w:rsidRDefault="002C54EE" w:rsidP="002C54EE">
      <w:pPr>
        <w:widowControl w:val="0"/>
        <w:numPr>
          <w:ilvl w:val="0"/>
          <w:numId w:val="13"/>
        </w:numPr>
        <w:tabs>
          <w:tab w:val="clear" w:pos="786"/>
          <w:tab w:val="num" w:pos="928"/>
        </w:tabs>
        <w:autoSpaceDE w:val="0"/>
        <w:autoSpaceDN w:val="0"/>
        <w:adjustRightInd w:val="0"/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pacing w:val="-5"/>
          <w:sz w:val="24"/>
          <w:szCs w:val="24"/>
        </w:rPr>
        <w:lastRenderedPageBreak/>
        <w:t xml:space="preserve">Диагностика и лечение болезней почек </w:t>
      </w:r>
      <w:r w:rsidRPr="002C54EE">
        <w:rPr>
          <w:rFonts w:ascii="Times New Roman" w:hAnsi="Times New Roman"/>
          <w:sz w:val="24"/>
          <w:szCs w:val="24"/>
        </w:rPr>
        <w:t xml:space="preserve">[Текст], руководство для врачей / </w:t>
      </w:r>
      <w:r w:rsidRPr="002C54EE">
        <w:rPr>
          <w:rFonts w:ascii="Times New Roman" w:hAnsi="Times New Roman"/>
          <w:spacing w:val="-6"/>
          <w:sz w:val="24"/>
          <w:szCs w:val="24"/>
        </w:rPr>
        <w:t xml:space="preserve">Мухин Н.А., </w:t>
      </w:r>
      <w:proofErr w:type="spellStart"/>
      <w:r w:rsidRPr="002C54EE">
        <w:rPr>
          <w:rFonts w:ascii="Times New Roman" w:hAnsi="Times New Roman"/>
          <w:spacing w:val="-6"/>
          <w:sz w:val="24"/>
          <w:szCs w:val="24"/>
        </w:rPr>
        <w:t>Тареева</w:t>
      </w:r>
      <w:proofErr w:type="spellEnd"/>
      <w:r w:rsidRPr="002C54EE">
        <w:rPr>
          <w:rFonts w:ascii="Times New Roman" w:hAnsi="Times New Roman"/>
          <w:spacing w:val="-6"/>
          <w:sz w:val="24"/>
          <w:szCs w:val="24"/>
        </w:rPr>
        <w:t xml:space="preserve"> И.Е., Шилов Е.М., Козловская Л.В.. - </w:t>
      </w:r>
      <w:proofErr w:type="spellStart"/>
      <w:r w:rsidRPr="002C54EE">
        <w:rPr>
          <w:rFonts w:ascii="Times New Roman" w:hAnsi="Times New Roman"/>
          <w:spacing w:val="-6"/>
          <w:sz w:val="24"/>
          <w:szCs w:val="24"/>
        </w:rPr>
        <w:t>ГЭОТАР-Медиа</w:t>
      </w:r>
      <w:proofErr w:type="spellEnd"/>
      <w:r w:rsidRPr="002C54EE">
        <w:rPr>
          <w:rFonts w:ascii="Times New Roman" w:hAnsi="Times New Roman"/>
          <w:spacing w:val="-6"/>
          <w:sz w:val="24"/>
          <w:szCs w:val="24"/>
        </w:rPr>
        <w:t xml:space="preserve">, 2008, 384 </w:t>
      </w:r>
      <w:proofErr w:type="gramStart"/>
      <w:r w:rsidRPr="002C54EE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2C54EE">
        <w:rPr>
          <w:rFonts w:ascii="Times New Roman" w:hAnsi="Times New Roman"/>
          <w:spacing w:val="-6"/>
          <w:sz w:val="24"/>
          <w:szCs w:val="24"/>
        </w:rPr>
        <w:t>.</w:t>
      </w:r>
    </w:p>
    <w:p w:rsidR="002C54EE" w:rsidRPr="002C54EE" w:rsidRDefault="002C54EE" w:rsidP="002C54EE">
      <w:pPr>
        <w:widowControl w:val="0"/>
        <w:numPr>
          <w:ilvl w:val="0"/>
          <w:numId w:val="13"/>
        </w:numPr>
        <w:tabs>
          <w:tab w:val="clear" w:pos="786"/>
          <w:tab w:val="num" w:pos="928"/>
        </w:tabs>
        <w:autoSpaceDE w:val="0"/>
        <w:autoSpaceDN w:val="0"/>
        <w:adjustRightInd w:val="0"/>
        <w:spacing w:after="0" w:line="240" w:lineRule="auto"/>
        <w:ind w:left="928"/>
        <w:jc w:val="both"/>
        <w:rPr>
          <w:rFonts w:ascii="Times New Roman" w:hAnsi="Times New Roman"/>
          <w:bCs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>Лекции по </w:t>
      </w:r>
      <w:r w:rsidRPr="002C54EE">
        <w:rPr>
          <w:rFonts w:ascii="Times New Roman" w:hAnsi="Times New Roman"/>
          <w:bCs/>
          <w:sz w:val="24"/>
          <w:szCs w:val="24"/>
          <w:shd w:val="clear" w:color="auto" w:fill="FFFFFF"/>
        </w:rPr>
        <w:t>нефрологи</w:t>
      </w:r>
      <w:r w:rsidRPr="002C54EE">
        <w:rPr>
          <w:rFonts w:ascii="Times New Roman" w:hAnsi="Times New Roman"/>
          <w:sz w:val="24"/>
          <w:szCs w:val="24"/>
        </w:rPr>
        <w:t xml:space="preserve">и. Диабетическая болезнь почек. Гипертензивная нефропатия. Хроническая почечная недостаточность: курс лекций/ Д. Д. Иванов. - Донецк: ИД </w:t>
      </w:r>
      <w:proofErr w:type="spellStart"/>
      <w:r w:rsidRPr="002C54EE">
        <w:rPr>
          <w:rFonts w:ascii="Times New Roman" w:hAnsi="Times New Roman"/>
          <w:sz w:val="24"/>
          <w:szCs w:val="24"/>
        </w:rPr>
        <w:t>Заславский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, 2010. - 193 </w:t>
      </w:r>
      <w:proofErr w:type="gramStart"/>
      <w:r w:rsidRPr="002C54EE">
        <w:rPr>
          <w:rFonts w:ascii="Times New Roman" w:hAnsi="Times New Roman"/>
          <w:sz w:val="24"/>
          <w:szCs w:val="24"/>
        </w:rPr>
        <w:t>с</w:t>
      </w:r>
      <w:proofErr w:type="gramEnd"/>
      <w:r w:rsidRPr="002C54EE">
        <w:rPr>
          <w:rFonts w:ascii="Times New Roman" w:hAnsi="Times New Roman"/>
          <w:sz w:val="24"/>
          <w:szCs w:val="24"/>
        </w:rPr>
        <w:t>.</w:t>
      </w:r>
    </w:p>
    <w:p w:rsidR="002C54EE" w:rsidRPr="002C54EE" w:rsidRDefault="002C54EE" w:rsidP="002C54EE">
      <w:pPr>
        <w:numPr>
          <w:ilvl w:val="0"/>
          <w:numId w:val="13"/>
        </w:numPr>
        <w:tabs>
          <w:tab w:val="clear" w:pos="786"/>
          <w:tab w:val="num" w:pos="928"/>
        </w:tabs>
        <w:spacing w:after="0" w:line="240" w:lineRule="auto"/>
        <w:ind w:left="928"/>
        <w:jc w:val="both"/>
        <w:rPr>
          <w:rStyle w:val="apple-converted-space"/>
          <w:rFonts w:ascii="Times New Roman" w:hAnsi="Times New Roman"/>
          <w:sz w:val="24"/>
          <w:szCs w:val="24"/>
        </w:rPr>
      </w:pPr>
      <w:r w:rsidRPr="002C54EE">
        <w:rPr>
          <w:rStyle w:val="apple-style-span"/>
          <w:rFonts w:ascii="Times New Roman" w:hAnsi="Times New Roman"/>
          <w:sz w:val="24"/>
          <w:szCs w:val="24"/>
        </w:rPr>
        <w:t>Наглядная</w:t>
      </w:r>
      <w:r w:rsidRPr="002C54EE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2C54EE">
        <w:rPr>
          <w:rStyle w:val="apple-style-span"/>
          <w:rFonts w:ascii="Times New Roman" w:hAnsi="Times New Roman"/>
          <w:bCs/>
          <w:sz w:val="24"/>
          <w:szCs w:val="24"/>
        </w:rPr>
        <w:t>нефрологи</w:t>
      </w:r>
      <w:r w:rsidRPr="002C54EE">
        <w:rPr>
          <w:rStyle w:val="apple-style-span"/>
          <w:rFonts w:ascii="Times New Roman" w:hAnsi="Times New Roman"/>
          <w:sz w:val="24"/>
          <w:szCs w:val="24"/>
        </w:rPr>
        <w:t xml:space="preserve">я: учебное пособие для вузов/ К. А. </w:t>
      </w:r>
      <w:proofErr w:type="spellStart"/>
      <w:r w:rsidRPr="002C54EE">
        <w:rPr>
          <w:rStyle w:val="apple-style-span"/>
          <w:rFonts w:ascii="Times New Roman" w:hAnsi="Times New Roman"/>
          <w:sz w:val="24"/>
          <w:szCs w:val="24"/>
        </w:rPr>
        <w:t>О'Каллагхан</w:t>
      </w:r>
      <w:proofErr w:type="spellEnd"/>
      <w:proofErr w:type="gramStart"/>
      <w:r w:rsidRPr="002C54EE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2C54EE">
        <w:rPr>
          <w:rStyle w:val="apple-style-span"/>
          <w:rFonts w:ascii="Times New Roman" w:hAnsi="Times New Roman"/>
          <w:sz w:val="24"/>
          <w:szCs w:val="24"/>
        </w:rPr>
        <w:t xml:space="preserve"> пер. с англ. под ред. Е. М. Шилова. - М.: </w:t>
      </w:r>
      <w:proofErr w:type="spellStart"/>
      <w:r w:rsidRPr="002C54EE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2C54EE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spellStart"/>
      <w:r w:rsidRPr="002C54EE">
        <w:rPr>
          <w:rStyle w:val="apple-style-span"/>
          <w:rFonts w:ascii="Times New Roman" w:hAnsi="Times New Roman"/>
          <w:sz w:val="24"/>
          <w:szCs w:val="24"/>
        </w:rPr>
        <w:t>Медиа</w:t>
      </w:r>
      <w:proofErr w:type="spellEnd"/>
      <w:r w:rsidRPr="002C54EE">
        <w:rPr>
          <w:rStyle w:val="apple-style-span"/>
          <w:rFonts w:ascii="Times New Roman" w:hAnsi="Times New Roman"/>
          <w:sz w:val="24"/>
          <w:szCs w:val="24"/>
        </w:rPr>
        <w:t>,</w:t>
      </w:r>
      <w:r w:rsidRPr="002C54EE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2C54EE">
        <w:rPr>
          <w:rStyle w:val="apple-style-span"/>
          <w:rFonts w:ascii="Times New Roman" w:hAnsi="Times New Roman"/>
          <w:bCs/>
          <w:sz w:val="24"/>
          <w:szCs w:val="24"/>
        </w:rPr>
        <w:t>2009</w:t>
      </w:r>
      <w:r w:rsidRPr="002C54EE">
        <w:rPr>
          <w:rStyle w:val="apple-style-span"/>
          <w:rFonts w:ascii="Times New Roman" w:hAnsi="Times New Roman"/>
          <w:sz w:val="24"/>
          <w:szCs w:val="24"/>
        </w:rPr>
        <w:t>. - 127 с.</w:t>
      </w:r>
      <w:r w:rsidRPr="002C54EE">
        <w:rPr>
          <w:rStyle w:val="apple-converted-space"/>
          <w:rFonts w:ascii="Times New Roman" w:hAnsi="Times New Roman"/>
          <w:sz w:val="24"/>
          <w:szCs w:val="24"/>
        </w:rPr>
        <w:t> </w:t>
      </w:r>
    </w:p>
    <w:p w:rsidR="002C54EE" w:rsidRPr="002C54EE" w:rsidRDefault="002C54EE" w:rsidP="002C54EE">
      <w:pPr>
        <w:widowControl w:val="0"/>
        <w:numPr>
          <w:ilvl w:val="0"/>
          <w:numId w:val="13"/>
        </w:numPr>
        <w:tabs>
          <w:tab w:val="clear" w:pos="786"/>
          <w:tab w:val="num" w:pos="928"/>
        </w:tabs>
        <w:autoSpaceDE w:val="0"/>
        <w:autoSpaceDN w:val="0"/>
        <w:adjustRightInd w:val="0"/>
        <w:spacing w:after="0" w:line="240" w:lineRule="auto"/>
        <w:ind w:left="928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2C54EE">
        <w:rPr>
          <w:rFonts w:ascii="Times New Roman" w:hAnsi="Times New Roman"/>
          <w:bCs/>
          <w:sz w:val="24"/>
          <w:szCs w:val="24"/>
          <w:shd w:val="clear" w:color="auto" w:fill="FFFFFF"/>
        </w:rPr>
        <w:t>Нефрология</w:t>
      </w:r>
      <w:r w:rsidRPr="002C54EE">
        <w:rPr>
          <w:rFonts w:ascii="Times New Roman" w:hAnsi="Times New Roman"/>
          <w:sz w:val="24"/>
          <w:szCs w:val="24"/>
        </w:rPr>
        <w:t>: учебное пособие [рек.</w:t>
      </w:r>
      <w:proofErr w:type="gramEnd"/>
      <w:r w:rsidRPr="002C54EE">
        <w:rPr>
          <w:rFonts w:ascii="Times New Roman" w:hAnsi="Times New Roman"/>
          <w:sz w:val="24"/>
          <w:szCs w:val="24"/>
        </w:rPr>
        <w:t xml:space="preserve"> УМО для системы </w:t>
      </w:r>
      <w:proofErr w:type="spellStart"/>
      <w:r w:rsidRPr="002C54EE">
        <w:rPr>
          <w:rFonts w:ascii="Times New Roman" w:hAnsi="Times New Roman"/>
          <w:sz w:val="24"/>
          <w:szCs w:val="24"/>
        </w:rPr>
        <w:t>послевуз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. образования врачей] / И. М. </w:t>
      </w:r>
      <w:proofErr w:type="spellStart"/>
      <w:r w:rsidRPr="002C54EE">
        <w:rPr>
          <w:rFonts w:ascii="Times New Roman" w:hAnsi="Times New Roman"/>
          <w:sz w:val="24"/>
          <w:szCs w:val="24"/>
        </w:rPr>
        <w:t>Балкаров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 [и др.] ; под ред. Е. М. Шилова. - 2-е изд., </w:t>
      </w:r>
      <w:proofErr w:type="spellStart"/>
      <w:r w:rsidRPr="002C54EE">
        <w:rPr>
          <w:rFonts w:ascii="Times New Roman" w:hAnsi="Times New Roman"/>
          <w:sz w:val="24"/>
          <w:szCs w:val="24"/>
        </w:rPr>
        <w:t>испр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. и доп. - М.: </w:t>
      </w:r>
      <w:proofErr w:type="spellStart"/>
      <w:r w:rsidRPr="002C54EE">
        <w:rPr>
          <w:rFonts w:ascii="Times New Roman" w:hAnsi="Times New Roman"/>
          <w:sz w:val="24"/>
          <w:szCs w:val="24"/>
        </w:rPr>
        <w:t>Гэотар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C54EE">
        <w:rPr>
          <w:rFonts w:ascii="Times New Roman" w:hAnsi="Times New Roman"/>
          <w:sz w:val="24"/>
          <w:szCs w:val="24"/>
        </w:rPr>
        <w:t>Медиа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, 2008. - 689 с.: ил., табл. + 1 </w:t>
      </w:r>
      <w:proofErr w:type="spellStart"/>
      <w:r w:rsidRPr="002C54EE">
        <w:rPr>
          <w:rFonts w:ascii="Times New Roman" w:hAnsi="Times New Roman"/>
          <w:sz w:val="24"/>
          <w:szCs w:val="24"/>
        </w:rPr>
        <w:t>эл</w:t>
      </w:r>
      <w:proofErr w:type="spellEnd"/>
      <w:r w:rsidRPr="002C54EE">
        <w:rPr>
          <w:rFonts w:ascii="Times New Roman" w:hAnsi="Times New Roman"/>
          <w:sz w:val="24"/>
          <w:szCs w:val="24"/>
        </w:rPr>
        <w:t>. опт</w:t>
      </w:r>
      <w:proofErr w:type="gramStart"/>
      <w:r w:rsidRPr="002C54EE">
        <w:rPr>
          <w:rFonts w:ascii="Times New Roman" w:hAnsi="Times New Roman"/>
          <w:sz w:val="24"/>
          <w:szCs w:val="24"/>
        </w:rPr>
        <w:t>.</w:t>
      </w:r>
      <w:proofErr w:type="gramEnd"/>
      <w:r w:rsidRPr="002C54E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C54EE">
        <w:rPr>
          <w:rFonts w:ascii="Times New Roman" w:hAnsi="Times New Roman"/>
          <w:sz w:val="24"/>
          <w:szCs w:val="24"/>
        </w:rPr>
        <w:t>д</w:t>
      </w:r>
      <w:proofErr w:type="gramEnd"/>
      <w:r w:rsidRPr="002C54EE">
        <w:rPr>
          <w:rFonts w:ascii="Times New Roman" w:hAnsi="Times New Roman"/>
          <w:sz w:val="24"/>
          <w:szCs w:val="24"/>
        </w:rPr>
        <w:t>иск (CD).</w:t>
      </w:r>
    </w:p>
    <w:p w:rsidR="002C54EE" w:rsidRPr="002C54EE" w:rsidRDefault="002C54EE" w:rsidP="002C54EE">
      <w:pPr>
        <w:numPr>
          <w:ilvl w:val="0"/>
          <w:numId w:val="13"/>
        </w:numPr>
        <w:tabs>
          <w:tab w:val="clear" w:pos="786"/>
          <w:tab w:val="num" w:pos="928"/>
        </w:tabs>
        <w:spacing w:after="0" w:line="240" w:lineRule="auto"/>
        <w:ind w:left="928"/>
        <w:jc w:val="both"/>
        <w:rPr>
          <w:rStyle w:val="apple-style-span"/>
          <w:rFonts w:ascii="Times New Roman" w:hAnsi="Times New Roman"/>
          <w:sz w:val="24"/>
          <w:szCs w:val="24"/>
        </w:rPr>
      </w:pPr>
      <w:r w:rsidRPr="002C54EE">
        <w:rPr>
          <w:rStyle w:val="apple-style-span"/>
          <w:rFonts w:ascii="Times New Roman" w:hAnsi="Times New Roman"/>
          <w:bCs/>
          <w:sz w:val="24"/>
          <w:szCs w:val="24"/>
        </w:rPr>
        <w:t>Нефрология. Национальное руководство</w:t>
      </w:r>
      <w:r w:rsidRPr="002C54EE">
        <w:rPr>
          <w:rStyle w:val="apple-style-span"/>
          <w:rFonts w:ascii="Times New Roman" w:hAnsi="Times New Roman"/>
          <w:sz w:val="24"/>
          <w:szCs w:val="24"/>
        </w:rPr>
        <w:t xml:space="preserve">: руководство/ Научное общество нефрологов России, Ассоциация медицинских обществ по качеству; гл. ред. Н. А. Мухин, отв. ред. В. В. Фомин. - М.: </w:t>
      </w:r>
      <w:proofErr w:type="spellStart"/>
      <w:r w:rsidRPr="002C54EE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2C54EE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spellStart"/>
      <w:r w:rsidRPr="002C54EE">
        <w:rPr>
          <w:rStyle w:val="apple-style-span"/>
          <w:rFonts w:ascii="Times New Roman" w:hAnsi="Times New Roman"/>
          <w:sz w:val="24"/>
          <w:szCs w:val="24"/>
        </w:rPr>
        <w:t>Медиа</w:t>
      </w:r>
      <w:proofErr w:type="spellEnd"/>
      <w:r w:rsidRPr="002C54EE">
        <w:rPr>
          <w:rStyle w:val="apple-style-span"/>
          <w:rFonts w:ascii="Times New Roman" w:hAnsi="Times New Roman"/>
          <w:sz w:val="24"/>
          <w:szCs w:val="24"/>
        </w:rPr>
        <w:t>,</w:t>
      </w:r>
      <w:r w:rsidRPr="002C54EE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2C54EE">
        <w:rPr>
          <w:rStyle w:val="apple-style-span"/>
          <w:rFonts w:ascii="Times New Roman" w:hAnsi="Times New Roman"/>
          <w:bCs/>
          <w:sz w:val="24"/>
          <w:szCs w:val="24"/>
        </w:rPr>
        <w:t>2009</w:t>
      </w:r>
      <w:r w:rsidRPr="002C54EE">
        <w:rPr>
          <w:rStyle w:val="apple-style-span"/>
          <w:rFonts w:ascii="Times New Roman" w:hAnsi="Times New Roman"/>
          <w:sz w:val="24"/>
          <w:szCs w:val="24"/>
        </w:rPr>
        <w:t>. - 900 с.</w:t>
      </w:r>
    </w:p>
    <w:p w:rsidR="002C54EE" w:rsidRPr="002C54EE" w:rsidRDefault="002C54EE" w:rsidP="002C54EE">
      <w:pPr>
        <w:numPr>
          <w:ilvl w:val="0"/>
          <w:numId w:val="13"/>
        </w:numPr>
        <w:tabs>
          <w:tab w:val="clear" w:pos="786"/>
          <w:tab w:val="num" w:pos="928"/>
        </w:tabs>
        <w:spacing w:after="0" w:line="240" w:lineRule="auto"/>
        <w:ind w:left="928"/>
        <w:jc w:val="both"/>
        <w:rPr>
          <w:rStyle w:val="apple-style-span"/>
          <w:rFonts w:ascii="Times New Roman" w:hAnsi="Times New Roman"/>
          <w:sz w:val="24"/>
          <w:szCs w:val="24"/>
        </w:rPr>
      </w:pPr>
      <w:r w:rsidRPr="002C54EE">
        <w:rPr>
          <w:rStyle w:val="apple-style-span"/>
          <w:rFonts w:ascii="Times New Roman" w:hAnsi="Times New Roman"/>
          <w:bCs/>
          <w:sz w:val="24"/>
          <w:szCs w:val="24"/>
        </w:rPr>
        <w:t>Нефрология. Ревматология.</w:t>
      </w:r>
      <w:r w:rsidRPr="002C54EE">
        <w:rPr>
          <w:rStyle w:val="apple-style-span"/>
          <w:rFonts w:ascii="Times New Roman" w:hAnsi="Times New Roman"/>
          <w:sz w:val="24"/>
          <w:szCs w:val="24"/>
        </w:rPr>
        <w:t xml:space="preserve">: учебное пособие/ Н. Бун, Н. Колледж, Б. </w:t>
      </w:r>
      <w:proofErr w:type="spellStart"/>
      <w:r w:rsidRPr="002C54EE">
        <w:rPr>
          <w:rStyle w:val="apple-style-span"/>
          <w:rFonts w:ascii="Times New Roman" w:hAnsi="Times New Roman"/>
          <w:sz w:val="24"/>
          <w:szCs w:val="24"/>
        </w:rPr>
        <w:t>Уокер</w:t>
      </w:r>
      <w:proofErr w:type="spellEnd"/>
      <w:proofErr w:type="gramStart"/>
      <w:r w:rsidRPr="002C54EE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2C54EE">
        <w:rPr>
          <w:rStyle w:val="apple-style-span"/>
          <w:rFonts w:ascii="Times New Roman" w:hAnsi="Times New Roman"/>
          <w:sz w:val="24"/>
          <w:szCs w:val="24"/>
        </w:rPr>
        <w:t xml:space="preserve"> пер. с англ. под ред. Н. А. Мухина. - М.: РИД ЭЛСИВЕР,</w:t>
      </w:r>
      <w:r w:rsidRPr="002C54EE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2C54EE">
        <w:rPr>
          <w:rStyle w:val="apple-style-span"/>
          <w:rFonts w:ascii="Times New Roman" w:hAnsi="Times New Roman"/>
          <w:bCs/>
          <w:sz w:val="24"/>
          <w:szCs w:val="24"/>
        </w:rPr>
        <w:t>2010</w:t>
      </w:r>
      <w:r w:rsidRPr="002C54EE">
        <w:rPr>
          <w:rStyle w:val="apple-style-span"/>
          <w:rFonts w:ascii="Times New Roman" w:hAnsi="Times New Roman"/>
          <w:sz w:val="24"/>
          <w:szCs w:val="24"/>
        </w:rPr>
        <w:t xml:space="preserve">. - 240 </w:t>
      </w:r>
      <w:proofErr w:type="gramStart"/>
      <w:r w:rsidRPr="002C54EE">
        <w:rPr>
          <w:rStyle w:val="apple-style-span"/>
          <w:rFonts w:ascii="Times New Roman" w:hAnsi="Times New Roman"/>
          <w:sz w:val="24"/>
          <w:szCs w:val="24"/>
        </w:rPr>
        <w:t>с</w:t>
      </w:r>
      <w:proofErr w:type="gramEnd"/>
      <w:r w:rsidRPr="002C54EE">
        <w:rPr>
          <w:rStyle w:val="apple-style-span"/>
          <w:rFonts w:ascii="Times New Roman" w:hAnsi="Times New Roman"/>
          <w:sz w:val="24"/>
          <w:szCs w:val="24"/>
        </w:rPr>
        <w:t>.</w:t>
      </w:r>
    </w:p>
    <w:p w:rsidR="002C54EE" w:rsidRPr="002C54EE" w:rsidRDefault="002C54EE" w:rsidP="002C54EE">
      <w:pPr>
        <w:numPr>
          <w:ilvl w:val="0"/>
          <w:numId w:val="13"/>
        </w:numPr>
        <w:tabs>
          <w:tab w:val="clear" w:pos="786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bCs/>
          <w:sz w:val="24"/>
          <w:szCs w:val="24"/>
          <w:shd w:val="clear" w:color="auto" w:fill="FFFFFF"/>
        </w:rPr>
        <w:t>Нефрология</w:t>
      </w:r>
      <w:r w:rsidRPr="002C54EE">
        <w:rPr>
          <w:rFonts w:ascii="Times New Roman" w:hAnsi="Times New Roman"/>
          <w:sz w:val="24"/>
          <w:szCs w:val="24"/>
        </w:rPr>
        <w:t>: учебное пособие для системы послевузовского профессионального образования врачей, рек. УМО по мед</w:t>
      </w:r>
      <w:proofErr w:type="gramStart"/>
      <w:r w:rsidRPr="002C54EE">
        <w:rPr>
          <w:rFonts w:ascii="Times New Roman" w:hAnsi="Times New Roman"/>
          <w:sz w:val="24"/>
          <w:szCs w:val="24"/>
        </w:rPr>
        <w:t>.</w:t>
      </w:r>
      <w:proofErr w:type="gramEnd"/>
      <w:r w:rsidRPr="002C54E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C54EE">
        <w:rPr>
          <w:rFonts w:ascii="Times New Roman" w:hAnsi="Times New Roman"/>
          <w:sz w:val="24"/>
          <w:szCs w:val="24"/>
        </w:rPr>
        <w:t>и</w:t>
      </w:r>
      <w:proofErr w:type="gramEnd"/>
      <w:r w:rsidRPr="002C54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C54EE">
        <w:rPr>
          <w:rFonts w:ascii="Times New Roman" w:hAnsi="Times New Roman"/>
          <w:sz w:val="24"/>
          <w:szCs w:val="24"/>
        </w:rPr>
        <w:t>фармац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. образованию вузов России/ М. А. </w:t>
      </w:r>
      <w:proofErr w:type="spellStart"/>
      <w:r w:rsidRPr="002C54EE">
        <w:rPr>
          <w:rFonts w:ascii="Times New Roman" w:hAnsi="Times New Roman"/>
          <w:sz w:val="24"/>
          <w:szCs w:val="24"/>
        </w:rPr>
        <w:t>Осадчук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 [и др.]. - М.: МИА, 2010. - 168 с.</w:t>
      </w:r>
    </w:p>
    <w:p w:rsidR="00351B43" w:rsidRPr="002C54EE" w:rsidRDefault="00351B43" w:rsidP="002C54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51B43" w:rsidRPr="002C54EE" w:rsidRDefault="00351B43" w:rsidP="002C54EE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 xml:space="preserve"> </w:t>
      </w:r>
    </w:p>
    <w:sectPr w:rsidR="00351B43" w:rsidRPr="002C54E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17224"/>
    <w:multiLevelType w:val="singleLevel"/>
    <w:tmpl w:val="30F6A62E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5356188"/>
    <w:multiLevelType w:val="hybridMultilevel"/>
    <w:tmpl w:val="E5CC4FA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AE524BF"/>
    <w:multiLevelType w:val="hybridMultilevel"/>
    <w:tmpl w:val="D924D3C2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">
    <w:nsid w:val="0C874E9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4">
    <w:nsid w:val="2DB249E0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32070341"/>
    <w:multiLevelType w:val="hybridMultilevel"/>
    <w:tmpl w:val="4BE88DDC"/>
    <w:lvl w:ilvl="0" w:tplc="4B1003F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416638AE"/>
    <w:multiLevelType w:val="hybridMultilevel"/>
    <w:tmpl w:val="6536426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447212FC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8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5B204DB"/>
    <w:multiLevelType w:val="hybridMultilevel"/>
    <w:tmpl w:val="0804DF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4FCA3B6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5184767C"/>
    <w:multiLevelType w:val="singleLevel"/>
    <w:tmpl w:val="6F184F52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cs="Times New Roman"/>
        <w:b w:val="0"/>
        <w:i w:val="0"/>
        <w:sz w:val="28"/>
      </w:rPr>
    </w:lvl>
  </w:abstractNum>
  <w:abstractNum w:abstractNumId="13">
    <w:nsid w:val="5A14051A"/>
    <w:multiLevelType w:val="hybridMultilevel"/>
    <w:tmpl w:val="1722CC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7111A4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616D6CB1"/>
    <w:multiLevelType w:val="hybridMultilevel"/>
    <w:tmpl w:val="4BE88DDC"/>
    <w:lvl w:ilvl="0" w:tplc="4B1003F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>
    <w:nsid w:val="64DD449A"/>
    <w:multiLevelType w:val="hybridMultilevel"/>
    <w:tmpl w:val="F10856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6BD64DB2"/>
    <w:multiLevelType w:val="hybridMultilevel"/>
    <w:tmpl w:val="BB1244E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6D082A2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>
    <w:nsid w:val="7C67514E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num w:numId="1">
    <w:abstractNumId w:val="17"/>
  </w:num>
  <w:num w:numId="2">
    <w:abstractNumId w:val="8"/>
  </w:num>
  <w:num w:numId="3">
    <w:abstractNumId w:val="2"/>
  </w:num>
  <w:num w:numId="4">
    <w:abstractNumId w:val="9"/>
  </w:num>
  <w:num w:numId="5">
    <w:abstractNumId w:val="5"/>
  </w:num>
  <w:num w:numId="6">
    <w:abstractNumId w:val="12"/>
  </w:num>
  <w:num w:numId="7">
    <w:abstractNumId w:val="15"/>
  </w:num>
  <w:num w:numId="8">
    <w:abstractNumId w:val="20"/>
  </w:num>
  <w:num w:numId="9">
    <w:abstractNumId w:val="11"/>
  </w:num>
  <w:num w:numId="10">
    <w:abstractNumId w:val="16"/>
  </w:num>
  <w:num w:numId="11">
    <w:abstractNumId w:val="7"/>
  </w:num>
  <w:num w:numId="12">
    <w:abstractNumId w:val="3"/>
  </w:num>
  <w:num w:numId="13">
    <w:abstractNumId w:val="10"/>
  </w:num>
  <w:num w:numId="14">
    <w:abstractNumId w:val="0"/>
  </w:num>
  <w:num w:numId="15">
    <w:abstractNumId w:val="19"/>
  </w:num>
  <w:num w:numId="16">
    <w:abstractNumId w:val="4"/>
  </w:num>
  <w:num w:numId="17">
    <w:abstractNumId w:val="14"/>
  </w:num>
  <w:num w:numId="18">
    <w:abstractNumId w:val="13"/>
  </w:num>
  <w:num w:numId="19">
    <w:abstractNumId w:val="1"/>
  </w:num>
  <w:num w:numId="20">
    <w:abstractNumId w:val="6"/>
  </w:num>
  <w:num w:numId="21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1790"/>
    <w:rsid w:val="000A094A"/>
    <w:rsid w:val="000C35A8"/>
    <w:rsid w:val="00102B2A"/>
    <w:rsid w:val="00150C21"/>
    <w:rsid w:val="00161E44"/>
    <w:rsid w:val="00164D2A"/>
    <w:rsid w:val="001C3ACE"/>
    <w:rsid w:val="002234FE"/>
    <w:rsid w:val="0024443C"/>
    <w:rsid w:val="00273486"/>
    <w:rsid w:val="002A25B0"/>
    <w:rsid w:val="002C54EE"/>
    <w:rsid w:val="002F1564"/>
    <w:rsid w:val="00351B43"/>
    <w:rsid w:val="003834C7"/>
    <w:rsid w:val="0039637A"/>
    <w:rsid w:val="003C5B66"/>
    <w:rsid w:val="003D3998"/>
    <w:rsid w:val="003D534E"/>
    <w:rsid w:val="003E12D6"/>
    <w:rsid w:val="004037D8"/>
    <w:rsid w:val="00521790"/>
    <w:rsid w:val="00563BF9"/>
    <w:rsid w:val="00574E72"/>
    <w:rsid w:val="005B3534"/>
    <w:rsid w:val="005D4B82"/>
    <w:rsid w:val="00674ABC"/>
    <w:rsid w:val="00682237"/>
    <w:rsid w:val="006C3E0E"/>
    <w:rsid w:val="007849D5"/>
    <w:rsid w:val="007A2F10"/>
    <w:rsid w:val="007F5DC0"/>
    <w:rsid w:val="00812B77"/>
    <w:rsid w:val="00815FB4"/>
    <w:rsid w:val="008345C7"/>
    <w:rsid w:val="008624FA"/>
    <w:rsid w:val="00881E60"/>
    <w:rsid w:val="009B1CA9"/>
    <w:rsid w:val="00A043FE"/>
    <w:rsid w:val="00AC72C7"/>
    <w:rsid w:val="00AD297D"/>
    <w:rsid w:val="00B56A4A"/>
    <w:rsid w:val="00B7015C"/>
    <w:rsid w:val="00C1088B"/>
    <w:rsid w:val="00C1568A"/>
    <w:rsid w:val="00C66EC7"/>
    <w:rsid w:val="00CD4B95"/>
    <w:rsid w:val="00CE2E03"/>
    <w:rsid w:val="00CF7EB2"/>
    <w:rsid w:val="00D97420"/>
    <w:rsid w:val="00DA7CD6"/>
    <w:rsid w:val="00DC79A6"/>
    <w:rsid w:val="00DF77B5"/>
    <w:rsid w:val="00E13575"/>
    <w:rsid w:val="00E1539C"/>
    <w:rsid w:val="00E61F55"/>
    <w:rsid w:val="00EF713D"/>
    <w:rsid w:val="00F63FFF"/>
    <w:rsid w:val="00F6524D"/>
    <w:rsid w:val="00FD780C"/>
    <w:rsid w:val="00FD7A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paragraph" w:customStyle="1" w:styleId="41">
    <w:name w:val="Стиль4"/>
    <w:basedOn w:val="a"/>
    <w:uiPriority w:val="99"/>
    <w:rsid w:val="00812B77"/>
    <w:pPr>
      <w:spacing w:after="0" w:line="240" w:lineRule="auto"/>
    </w:pPr>
    <w:rPr>
      <w:rFonts w:ascii="Times New Roman" w:hAnsi="Times New Roman"/>
      <w:b/>
      <w:sz w:val="24"/>
      <w:szCs w:val="24"/>
    </w:rPr>
  </w:style>
  <w:style w:type="paragraph" w:customStyle="1" w:styleId="31">
    <w:name w:val="Стиль3"/>
    <w:basedOn w:val="a"/>
    <w:rsid w:val="00C1568A"/>
    <w:pPr>
      <w:spacing w:after="120" w:line="240" w:lineRule="auto"/>
    </w:pPr>
    <w:rPr>
      <w:rFonts w:ascii="Arial" w:hAnsi="Arial"/>
      <w:sz w:val="24"/>
      <w:szCs w:val="24"/>
    </w:rPr>
  </w:style>
  <w:style w:type="character" w:customStyle="1" w:styleId="apple-style-span">
    <w:name w:val="apple-style-span"/>
    <w:basedOn w:val="a0"/>
    <w:rsid w:val="00C1568A"/>
    <w:rPr>
      <w:rFonts w:cs="Times New Roman"/>
    </w:rPr>
  </w:style>
  <w:style w:type="character" w:customStyle="1" w:styleId="apple-converted-space">
    <w:name w:val="apple-converted-space"/>
    <w:basedOn w:val="a0"/>
    <w:rsid w:val="00DF77B5"/>
    <w:rPr>
      <w:rFonts w:cs="Times New Roman"/>
    </w:rPr>
  </w:style>
  <w:style w:type="paragraph" w:styleId="a9">
    <w:name w:val="No Spacing"/>
    <w:uiPriority w:val="1"/>
    <w:qFormat/>
    <w:rsid w:val="002C54EE"/>
    <w:rPr>
      <w:sz w:val="22"/>
      <w:szCs w:val="22"/>
      <w:lang w:eastAsia="en-US"/>
    </w:rPr>
  </w:style>
  <w:style w:type="character" w:customStyle="1" w:styleId="aa">
    <w:name w:val="Текст выделеный"/>
    <w:basedOn w:val="a0"/>
    <w:rsid w:val="002C54EE"/>
    <w:rPr>
      <w:b/>
    </w:rPr>
  </w:style>
  <w:style w:type="paragraph" w:customStyle="1" w:styleId="Default">
    <w:name w:val="Default"/>
    <w:rsid w:val="002C54E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495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620</Words>
  <Characters>3540</Characters>
  <Application>Microsoft Office Word</Application>
  <DocSecurity>0</DocSecurity>
  <Lines>29</Lines>
  <Paragraphs>8</Paragraphs>
  <ScaleCrop>false</ScaleCrop>
  <Company>SPecialiST RePack</Company>
  <LinksUpToDate>false</LinksUpToDate>
  <CharactersWithSpaces>4152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9</cp:revision>
  <dcterms:created xsi:type="dcterms:W3CDTF">2018-02-06T12:19:00Z</dcterms:created>
  <dcterms:modified xsi:type="dcterms:W3CDTF">2018-11-22T14:32:00Z</dcterms:modified>
</cp:coreProperties>
</file>